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80" w:before="540" w:line="264" w:lineRule="auto"/>
        <w:rPr>
          <w:rFonts w:ascii="Merriweather" w:cs="Merriweather" w:eastAsia="Merriweather" w:hAnsi="Merriweather"/>
          <w:sz w:val="54"/>
          <w:szCs w:val="54"/>
        </w:rPr>
      </w:pPr>
      <w:bookmarkStart w:colFirst="0" w:colLast="0" w:name="_g0ebu27favfm" w:id="0"/>
      <w:bookmarkEnd w:id="0"/>
      <w:r w:rsidDel="00000000" w:rsidR="00000000" w:rsidRPr="00000000">
        <w:rPr>
          <w:rFonts w:ascii="Merriweather" w:cs="Merriweather" w:eastAsia="Merriweather" w:hAnsi="Merriweather"/>
          <w:sz w:val="54"/>
          <w:szCs w:val="54"/>
          <w:rtl w:val="0"/>
        </w:rPr>
        <w:t xml:space="preserve">Read the Article “How is COVID-19 affecting ESL students?” before answering these questions.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Copy and Paste this link into your web browser to access the article: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https://www.ednc.org/how-is-covid-19-affecting-esl-students/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 Please write your answers out, do not type. Once you are done, scan or take a picture with your phone and send it to Veronica or Michala for feedback. 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at least two ways that COVID-19 is affecting you either mentally, emotionally, physically, or financially.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been able to find ways to practice your English skills while in quarantine?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parts of this article were difficult for you to understand?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parts of this article were easy for you to understand?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down three words that you had to look up the meaning of in this article, and their definitions. 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nc.org/how-is-covid-19-affecting-esl-students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